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5D24C">
      <w:pPr>
        <w:widowControl/>
        <w:spacing w:line="350" w:lineRule="atLeast"/>
        <w:jc w:val="left"/>
        <w:rPr>
          <w:rFonts w:hint="eastAsia" w:ascii="黑体" w:hAnsi="黑体" w:eastAsia="黑体" w:cs="黑体"/>
          <w:b w:val="0"/>
          <w:bCs w:val="0"/>
          <w:color w:val="333333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24"/>
          <w:szCs w:val="24"/>
          <w:shd w:val="clear" w:color="auto" w:fill="FFFFFF"/>
          <w:lang w:val="en-US" w:eastAsia="zh-CN" w:bidi="ar"/>
        </w:rPr>
        <w:t>附件6：</w:t>
      </w:r>
    </w:p>
    <w:p w14:paraId="1324193B">
      <w:pPr>
        <w:widowControl/>
        <w:spacing w:line="350" w:lineRule="atLeast"/>
        <w:jc w:val="left"/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  <w:t>关于开展第六届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  <w:t>“寻找共同的足迹”暑期社会实践活动的通知</w:t>
      </w:r>
    </w:p>
    <w:p w14:paraId="6AE8AD78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各学院（系、中心、所）：</w:t>
      </w:r>
    </w:p>
    <w:p w14:paraId="7B53C7E8">
      <w:pPr>
        <w:pStyle w:val="6"/>
        <w:widowControl/>
        <w:spacing w:beforeAutospacing="0" w:afterAutospacing="0" w:line="420" w:lineRule="atLeast"/>
        <w:ind w:firstLine="640"/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  <w:t>为深入学习贯彻习近平新时代中国特色社会主义思想，落实中央民族工作会议精神，深化铸牢中华民族共同体意识教育，学校决定组织开展第六届“寻找共同的足迹”暑期社会实践活动。现将有关事项通知如下：</w:t>
      </w:r>
    </w:p>
    <w:p w14:paraId="5828FE19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一、活动时间</w:t>
      </w:r>
    </w:p>
    <w:p w14:paraId="37A8F7CC">
      <w:pPr>
        <w:pStyle w:val="6"/>
        <w:widowControl/>
        <w:spacing w:beforeAutospacing="0" w:afterAutospacing="0" w:line="420" w:lineRule="atLeast"/>
        <w:ind w:firstLine="640"/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  <w:t>2026年暑假期间</w:t>
      </w:r>
    </w:p>
    <w:p w14:paraId="68372A78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二、活动对象</w:t>
      </w:r>
    </w:p>
    <w:p w14:paraId="276523DF">
      <w:pPr>
        <w:pStyle w:val="6"/>
        <w:widowControl/>
        <w:spacing w:beforeAutospacing="0" w:afterAutospacing="0" w:line="420" w:lineRule="atLeast"/>
        <w:ind w:firstLine="640"/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  <w:t>全校全日制在校学生，鼓励少数民族学生积极参与。</w:t>
      </w:r>
    </w:p>
    <w:p w14:paraId="6E1DF987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三、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组织形式</w:t>
      </w:r>
    </w:p>
    <w:p w14:paraId="0EFA8FE1">
      <w:pPr>
        <w:pStyle w:val="6"/>
        <w:widowControl/>
        <w:spacing w:beforeAutospacing="0" w:afterAutospacing="0" w:line="420" w:lineRule="atLeast"/>
        <w:ind w:firstLine="640"/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  <w:t>个人或团队均可，可跨专业、跨年级、跨学院组建团队；实践坚持就近就便、返乡开展，务必保障安全。实践前须为团队全体师生购买保险，费用</w:t>
      </w: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val="en-US" w:eastAsia="zh-CN" w:bidi="ar"/>
        </w:rPr>
        <w:t>由学工部</w:t>
      </w: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  <w:lang w:bidi="ar"/>
        </w:rPr>
        <w:t>统一报销。</w:t>
      </w:r>
    </w:p>
    <w:p w14:paraId="4FF8A071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四、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重点内容</w:t>
      </w:r>
    </w:p>
    <w:p w14:paraId="102FF721">
      <w:pPr>
        <w:pStyle w:val="6"/>
        <w:widowControl/>
        <w:spacing w:beforeAutospacing="0" w:afterAutospacing="0" w:line="420" w:lineRule="atLeast"/>
        <w:ind w:firstLine="640"/>
        <w:rPr>
          <w:rFonts w:ascii="Calibri" w:hAnsi="Calibri" w:cs="Calibri"/>
          <w:color w:val="444444"/>
        </w:rPr>
      </w:pPr>
      <w:r>
        <w:rPr>
          <w:rStyle w:val="9"/>
          <w:rFonts w:ascii="楷体_GB2312" w:hAnsi="Calibri" w:eastAsia="楷体_GB2312" w:cs="楷体_GB2312"/>
          <w:color w:val="444444"/>
          <w:sz w:val="32"/>
          <w:szCs w:val="32"/>
        </w:rPr>
        <w:t>（一）感悟新时代民族团结进步</w:t>
      </w:r>
      <w:r>
        <w:rPr>
          <w:rStyle w:val="9"/>
          <w:rFonts w:hint="eastAsia" w:cs="楷体_GB2312" w:asciiTheme="minorEastAsia" w:hAnsiTheme="minorEastAsia"/>
          <w:color w:val="444444"/>
          <w:sz w:val="32"/>
          <w:szCs w:val="32"/>
        </w:rPr>
        <w:t>发展</w:t>
      </w:r>
      <w:r>
        <w:rPr>
          <w:rStyle w:val="9"/>
          <w:rFonts w:ascii="楷体_GB2312" w:hAnsi="Calibri" w:eastAsia="楷体_GB2312" w:cs="楷体_GB2312"/>
          <w:color w:val="444444"/>
          <w:sz w:val="32"/>
          <w:szCs w:val="32"/>
        </w:rPr>
        <w:t>成就</w:t>
      </w:r>
    </w:p>
    <w:p w14:paraId="1B286BEE">
      <w:pPr>
        <w:pStyle w:val="6"/>
        <w:widowControl/>
        <w:spacing w:beforeAutospacing="0" w:afterAutospacing="0" w:line="420" w:lineRule="atLeast"/>
        <w:ind w:firstLine="640"/>
        <w:rPr>
          <w:rFonts w:hint="eastAsia" w:ascii="方正仿宋_GB2312" w:hAnsi="方正仿宋_GB2312" w:eastAsia="方正仿宋_GB2312" w:cs="方正仿宋_GB2312"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sz w:val="32"/>
          <w:szCs w:val="32"/>
        </w:rPr>
        <w:t>沿习近平总书记考察民族地区足迹，聚焦新时代经济发展、民生改善、文化传承、生态保护、社会治理等领域，通过实地走访、基层访谈、产业调研、成果观摩等形式，直观感受民族地区历史性变革与标志性成就，争做民族团结进步的宣传者、示范者、践行者。</w:t>
      </w:r>
    </w:p>
    <w:p w14:paraId="78C1531D">
      <w:pPr>
        <w:widowControl/>
        <w:ind w:firstLine="640"/>
        <w:rPr>
          <w:rFonts w:hint="eastAsia" w:ascii="等线" w:hAnsi="等线" w:eastAsia="等线" w:cs="等线"/>
          <w:color w:val="444444"/>
          <w:szCs w:val="21"/>
        </w:rPr>
      </w:pPr>
      <w:r>
        <w:rPr>
          <w:rFonts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（二）走进边疆助力高质量发展</w:t>
      </w:r>
    </w:p>
    <w:p w14:paraId="2B9E6E95">
      <w:pPr>
        <w:widowControl/>
        <w:ind w:firstLine="640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  <w:t>深入边疆地区与边防军营，开展走戍边路、界碑、升国旗等沉浸式国防教育；调研边疆建设、军民融合、基层治理成效，感悟家国情怀和奉献精神；走进边疆自贸试验区、重点企业与产业园区，开展发展调研与政策分析，为边疆高质量发展贡献川大力量。</w:t>
      </w:r>
    </w:p>
    <w:p w14:paraId="78050518">
      <w:pPr>
        <w:widowControl/>
        <w:ind w:firstLine="640"/>
        <w:rPr>
          <w:rFonts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</w:pPr>
      <w:r>
        <w:rPr>
          <w:rFonts w:hint="eastAsia"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（三）挖掘长征路上民族团结</w:t>
      </w:r>
      <w:r>
        <w:rPr>
          <w:rFonts w:hint="eastAsia" w:ascii="宋体" w:hAnsi="宋体" w:eastAsia="宋体" w:cs="宋体"/>
          <w:b/>
          <w:bCs/>
          <w:color w:val="444444"/>
          <w:kern w:val="0"/>
          <w:sz w:val="32"/>
          <w:szCs w:val="32"/>
          <w:lang w:bidi="ar"/>
        </w:rPr>
        <w:t>红色</w:t>
      </w:r>
      <w:r>
        <w:rPr>
          <w:rFonts w:hint="eastAsia"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故事</w:t>
      </w:r>
    </w:p>
    <w:p w14:paraId="73A1680C">
      <w:pPr>
        <w:widowControl/>
        <w:ind w:firstLine="640"/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  <w:t>紧扣红军长征胜利90周年，依托爱国主义教育基地、革命传统教育基地等红色资源，开展重走长征路、寻访老战士与后代、挖掘历史史料、整理口述历史史料等实践，重温各族群众支援红军、守望相助的感人篇章，讲好中华民族共同体红色故事。</w:t>
      </w:r>
    </w:p>
    <w:p w14:paraId="122177CB">
      <w:pPr>
        <w:widowControl/>
        <w:ind w:firstLine="640"/>
        <w:rPr>
          <w:rFonts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</w:pPr>
      <w:r>
        <w:rPr>
          <w:rFonts w:hint="eastAsia"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（四）推广普及国家通用语言文字</w:t>
      </w:r>
    </w:p>
    <w:p w14:paraId="28FD5BB9">
      <w:pPr>
        <w:widowControl/>
        <w:ind w:firstLine="640"/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  <w:t>聚焦中西部民族地区、农村地区开展推普实践：面向青少年开展普通话诵读、演讲、故事分享等活动；面向老年群体开展日常用语、就医出行、智能设备使用等场景化培训；支持少数民族学生以家庭为单位开展“小手拉大手”推普行动，主动带动长辈、兄弟姐妹学习普通话，以短视频记录学习成长过程。</w:t>
      </w:r>
    </w:p>
    <w:p w14:paraId="1AB48BCC">
      <w:pPr>
        <w:widowControl/>
        <w:ind w:firstLine="640"/>
        <w:rPr>
          <w:rFonts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</w:pPr>
      <w:r>
        <w:rPr>
          <w:rFonts w:hint="eastAsia"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（五）开展“民族团结我践行”</w:t>
      </w:r>
      <w:r>
        <w:rPr>
          <w:rFonts w:hint="eastAsia" w:ascii="宋体" w:hAnsi="宋体" w:eastAsia="宋体" w:cs="宋体"/>
          <w:b/>
          <w:bCs/>
          <w:color w:val="444444"/>
          <w:kern w:val="0"/>
          <w:sz w:val="32"/>
          <w:szCs w:val="32"/>
          <w:lang w:bidi="ar"/>
        </w:rPr>
        <w:t>专业</w:t>
      </w:r>
      <w:r>
        <w:rPr>
          <w:rFonts w:hint="eastAsia" w:ascii="楷体_GB2312" w:hAnsi="等线" w:eastAsia="楷体_GB2312" w:cs="楷体_GB2312"/>
          <w:b/>
          <w:bCs/>
          <w:color w:val="444444"/>
          <w:kern w:val="0"/>
          <w:sz w:val="32"/>
          <w:szCs w:val="32"/>
          <w:lang w:bidi="ar"/>
        </w:rPr>
        <w:t>志愿服务</w:t>
      </w:r>
    </w:p>
    <w:p w14:paraId="1B63BE72">
      <w:pPr>
        <w:widowControl/>
        <w:ind w:firstLine="640"/>
        <w:jc w:val="left"/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444444"/>
          <w:kern w:val="0"/>
          <w:sz w:val="32"/>
          <w:szCs w:val="32"/>
          <w:lang w:bidi="ar"/>
        </w:rPr>
        <w:t>结合学科特色和专业优势，在民族地区开展精准志愿服务：面向青少年开展学业辅导、心理健康、法治教育、科学普及、文体美育等素质课程；面对基层群众开展健康监测、反诈宣传、陪伴照料、全家福拍摄、中医药文化宣传、康复知识普及等惠民服务；开展非遗体验、文化展演、文艺支教等文化志愿服务。</w:t>
      </w:r>
    </w:p>
    <w:p w14:paraId="5C8DCAC4">
      <w:pPr>
        <w:widowControl/>
        <w:spacing w:line="540" w:lineRule="exact"/>
        <w:jc w:val="left"/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五、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实施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  <w:t>流程</w:t>
      </w:r>
    </w:p>
    <w:p w14:paraId="46A8B99D">
      <w:pPr>
        <w:widowControl/>
        <w:spacing w:line="540" w:lineRule="exact"/>
        <w:ind w:firstLine="622" w:firstLineChars="200"/>
        <w:jc w:val="left"/>
        <w:rPr>
          <w:rStyle w:val="9"/>
          <w:rFonts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</w:pPr>
      <w:r>
        <w:rPr>
          <w:rStyle w:val="9"/>
          <w:rFonts w:hint="eastAsia"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（一）团队申报</w:t>
      </w:r>
    </w:p>
    <w:p w14:paraId="149FA2E1">
      <w:pPr>
        <w:widowControl/>
        <w:spacing w:line="54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各实践团队按照《关于开展四川大学2026年暑期社会实践的通知》要求申报</w:t>
      </w:r>
      <w:r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每支团队建议3～8人。</w:t>
      </w:r>
    </w:p>
    <w:p w14:paraId="6F1B2AE6">
      <w:pPr>
        <w:widowControl/>
        <w:spacing w:line="540" w:lineRule="exact"/>
        <w:ind w:firstLine="622" w:firstLineChars="200"/>
        <w:jc w:val="left"/>
        <w:rPr>
          <w:rFonts w:hint="eastAsia" w:ascii="仿宋" w:hAnsi="仿宋" w:eastAsia="仿宋" w:cs="仿宋"/>
          <w:b/>
          <w:bCs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Style w:val="9"/>
          <w:rFonts w:hint="eastAsia"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（二）团队遴选</w:t>
      </w:r>
      <w:r>
        <w:rPr>
          <w:rStyle w:val="9"/>
          <w:rFonts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（6月中、下旬）</w:t>
      </w:r>
    </w:p>
    <w:p w14:paraId="0049AD8C">
      <w:pPr>
        <w:widowControl/>
        <w:spacing w:line="540" w:lineRule="exact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通过“四川大学学生资助”微信公众号和QQ咨询群公布入选团队名单，并通过微信、短信等方式通知领队。</w:t>
      </w:r>
    </w:p>
    <w:p w14:paraId="25938E3B">
      <w:pPr>
        <w:widowControl/>
        <w:spacing w:line="540" w:lineRule="exact"/>
        <w:ind w:firstLine="622" w:firstLineChars="200"/>
        <w:jc w:val="left"/>
        <w:rPr>
          <w:rStyle w:val="9"/>
          <w:rFonts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</w:pPr>
      <w:r>
        <w:rPr>
          <w:rStyle w:val="9"/>
          <w:rFonts w:hint="eastAsia"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（三）活动</w:t>
      </w:r>
      <w:r>
        <w:rPr>
          <w:rStyle w:val="9"/>
          <w:rFonts w:hint="eastAsia" w:ascii="宋体" w:hAnsi="宋体" w:eastAsia="宋体" w:cs="宋体"/>
          <w:color w:val="333333"/>
          <w:sz w:val="31"/>
          <w:szCs w:val="31"/>
          <w:shd w:val="clear" w:color="auto" w:fill="FFFFFF"/>
        </w:rPr>
        <w:t>筹备</w:t>
      </w:r>
      <w:r>
        <w:rPr>
          <w:rStyle w:val="9"/>
          <w:rFonts w:hint="eastAsia"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（7月）</w:t>
      </w:r>
    </w:p>
    <w:p w14:paraId="28C43405">
      <w:pPr>
        <w:widowControl/>
        <w:spacing w:line="540" w:lineRule="exact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入选团队完善实施方案，落实安全员、人员分工、物资准备等工作。学校配发宣传资料、队旗、队服等物资。</w:t>
      </w:r>
    </w:p>
    <w:p w14:paraId="0A0C69BA">
      <w:pPr>
        <w:widowControl/>
        <w:spacing w:line="540" w:lineRule="exact"/>
        <w:ind w:firstLine="622" w:firstLineChars="200"/>
        <w:jc w:val="left"/>
        <w:rPr>
          <w:rStyle w:val="9"/>
          <w:rFonts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</w:pPr>
      <w:r>
        <w:rPr>
          <w:rStyle w:val="9"/>
          <w:rFonts w:hint="eastAsia" w:ascii="方正楷体_GB2312" w:hAnsi="方正楷体_GB2312" w:eastAsia="方正楷体_GB2312" w:cs="方正楷体_GB2312"/>
          <w:color w:val="333333"/>
          <w:sz w:val="31"/>
          <w:szCs w:val="31"/>
          <w:shd w:val="clear" w:color="auto" w:fill="FFFFFF"/>
        </w:rPr>
        <w:t>（四）活动开展（7月至8月）</w:t>
      </w:r>
    </w:p>
    <w:p w14:paraId="1940CA1B">
      <w:pPr>
        <w:widowControl/>
        <w:spacing w:line="540" w:lineRule="exact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实践团队依照返乡就近就便的原则，安全有序开展实践活动。活动期间及活动结束一周内，将活动新闻稿、图片、视频、心得等报送至邮箱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fldChar w:fldCharType="begin"/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instrText xml:space="preserve"> HYPERLINK "mailto:xgb-mzb@scu.edu.cn" </w:instrTex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xgb-mzb@scu.edu.cn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fldChar w:fldCharType="end"/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。</w:t>
      </w:r>
    </w:p>
    <w:p w14:paraId="659636DD">
      <w:pPr>
        <w:widowControl/>
        <w:spacing w:line="540" w:lineRule="exact"/>
        <w:ind w:firstLine="643" w:firstLineChars="200"/>
        <w:jc w:val="left"/>
        <w:rPr>
          <w:rFonts w:hint="eastAsia" w:ascii="仿宋" w:hAnsi="仿宋" w:eastAsia="仿宋" w:cs="仿宋"/>
          <w:b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color w:val="333333"/>
          <w:kern w:val="0"/>
          <w:sz w:val="32"/>
          <w:szCs w:val="32"/>
          <w:shd w:val="clear" w:color="auto" w:fill="FFFFFF"/>
          <w:lang w:bidi="ar"/>
        </w:rPr>
        <w:t>（五）成果展示与总结表彰（10月-11月）</w:t>
      </w:r>
    </w:p>
    <w:p w14:paraId="4E6465C3">
      <w:pPr>
        <w:pStyle w:val="6"/>
        <w:widowControl/>
        <w:spacing w:beforeAutospacing="0" w:afterAutospacing="0" w:line="252" w:lineRule="atLeast"/>
        <w:ind w:firstLine="640" w:firstLineChars="200"/>
        <w:rPr>
          <w:rFonts w:hint="eastAsia" w:ascii="方正仿宋_GB2312" w:hAnsi="方正仿宋_GB2312" w:eastAsia="方正仿宋_GB2312" w:cs="方正仿宋_GB2312"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sz w:val="32"/>
          <w:szCs w:val="32"/>
          <w:shd w:val="clear" w:color="auto" w:fill="FFFFFF"/>
          <w:lang w:bidi="ar"/>
        </w:rPr>
        <w:t>学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校将于秋季学期开展实践成果集中展示、交流分享与总结表彰。学校依据实践质量、成果材料、宣传成效、示范作用等进行评优，评选优秀团队、优秀个人、优秀成果等，激励先进、树立典型。</w:t>
      </w:r>
    </w:p>
    <w:p w14:paraId="40F5B4B4">
      <w:pPr>
        <w:pStyle w:val="6"/>
        <w:widowControl/>
        <w:spacing w:beforeAutospacing="0" w:afterAutospacing="0" w:line="252" w:lineRule="atLeast"/>
        <w:ind w:firstLine="643" w:firstLineChars="200"/>
        <w:rPr>
          <w:rFonts w:hint="eastAsia" w:ascii="仿宋" w:hAnsi="仿宋" w:eastAsia="仿宋" w:cs="仿宋"/>
          <w:b/>
          <w:bCs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333333"/>
          <w:sz w:val="32"/>
          <w:szCs w:val="32"/>
          <w:shd w:val="clear" w:color="auto" w:fill="FFFFFF"/>
          <w:lang w:bidi="ar"/>
        </w:rPr>
        <w:t>七、联系方式</w:t>
      </w:r>
    </w:p>
    <w:p w14:paraId="2D22246D">
      <w:pPr>
        <w:widowControl/>
        <w:spacing w:line="54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活动报名咨询QQ群：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929806316</w:t>
      </w:r>
    </w:p>
    <w:p w14:paraId="11DC2492">
      <w:pPr>
        <w:widowControl/>
        <w:spacing w:line="54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联系人：蒋永 夏库拉</w:t>
      </w:r>
    </w:p>
    <w:p w14:paraId="4573A6A4">
      <w:pPr>
        <w:widowControl/>
        <w:spacing w:line="54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联系电话：028-85401281</w:t>
      </w:r>
    </w:p>
    <w:p w14:paraId="00CCC4DD">
      <w:pPr>
        <w:widowControl/>
        <w:spacing w:line="540" w:lineRule="exact"/>
        <w:ind w:firstLine="640" w:firstLineChars="200"/>
        <w:rPr>
          <w:rFonts w:hint="eastAsia" w:ascii="方正仿宋_GB2312" w:hAnsi="方正仿宋_GB2312" w:eastAsia="方正仿宋_GB2312" w:cs="方正仿宋_GB2312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邮箱地址：xgb-mzb@scu.edu.cn</w:t>
      </w:r>
    </w:p>
    <w:p w14:paraId="4AA8F93F">
      <w:pPr>
        <w:widowControl/>
        <w:spacing w:line="540" w:lineRule="exact"/>
        <w:jc w:val="right"/>
        <w:rPr>
          <w:rFonts w:hint="eastAsia" w:ascii="仿宋" w:hAnsi="仿宋" w:eastAsia="仿宋" w:cs="仿宋"/>
          <w:color w:val="333333"/>
          <w:kern w:val="0"/>
          <w:sz w:val="32"/>
          <w:szCs w:val="32"/>
          <w:shd w:val="clear" w:color="auto" w:fill="FFFFFF"/>
          <w:lang w:bidi="ar"/>
        </w:rPr>
      </w:pPr>
    </w:p>
    <w:p w14:paraId="4F6ED11C">
      <w:pPr>
        <w:widowControl/>
        <w:spacing w:line="540" w:lineRule="exact"/>
        <w:jc w:val="righ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学生工作部</w:t>
      </w:r>
    </w:p>
    <w:p w14:paraId="695901B3">
      <w:pPr>
        <w:widowControl/>
        <w:spacing w:line="540" w:lineRule="exact"/>
        <w:jc w:val="righ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校团委</w:t>
      </w:r>
    </w:p>
    <w:p w14:paraId="16A32AC3">
      <w:pPr>
        <w:widowControl/>
        <w:spacing w:line="540" w:lineRule="exact"/>
        <w:jc w:val="righ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研究生工作部</w:t>
      </w:r>
    </w:p>
    <w:p w14:paraId="0CAC428D">
      <w:pPr>
        <w:widowControl/>
        <w:spacing w:line="540" w:lineRule="exact"/>
        <w:jc w:val="right"/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2026年5月1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方正仿宋_GB2312" w:hAnsi="方正仿宋_GB2312" w:eastAsia="方正仿宋_GB2312" w:cs="方正仿宋_GB2312"/>
          <w:color w:val="333333"/>
          <w:kern w:val="0"/>
          <w:sz w:val="32"/>
          <w:szCs w:val="32"/>
          <w:shd w:val="clear" w:color="auto" w:fill="FFFFFF"/>
          <w:lang w:bidi="ar"/>
        </w:rPr>
        <w:t>日</w:t>
      </w:r>
    </w:p>
    <w:p w14:paraId="4781C82E">
      <w:pPr>
        <w:widowControl/>
        <w:spacing w:line="540" w:lineRule="exact"/>
        <w:ind w:right="120"/>
        <w:jc w:val="right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31920DA-77B9-4DF0-BE1E-EDE3ADEC0E2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B1B77D3-CD9A-41D3-B05B-99F33F3B93F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6CC7982-351E-4AC9-A0F8-0FBDFC6211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7B23BD8-C8CB-4D4A-8C95-28A98A4D32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EE18828-02DF-46D1-86B8-E1BA09CA0E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AB546D9-1FCD-4861-B539-E168F179E7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EFF834E-40CA-445C-B044-A5A9D115030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8" w:fontKey="{1342DE10-BBB0-45CD-A1AF-949DA373E2B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6ED09491-70C7-44EC-A1C8-CB5F3CFFCB7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BDE3B91B-71A1-4BD6-BFF9-18856670EEC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0DE4B922-FC35-44A6-9F64-64D477C2529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2" w:fontKey="{FB5BCB0A-432E-44B8-B419-4DFCDB2F6BD8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200DFCC8-FFEC-45D4-B922-63B615A2875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4" w:fontKey="{70C472B6-6949-4FC3-943E-7F4918868E95}"/>
  </w:font>
  <w:font w:name="汉仪书魂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3MzI5ZmFhOTA4OWU5MjNjYjMxZWYwMTlkYzZlMjMifQ=="/>
  </w:docVars>
  <w:rsids>
    <w:rsidRoot w:val="10E22401"/>
    <w:rsid w:val="00020E44"/>
    <w:rsid w:val="00027550"/>
    <w:rsid w:val="00066DEC"/>
    <w:rsid w:val="00080377"/>
    <w:rsid w:val="00162594"/>
    <w:rsid w:val="001F4546"/>
    <w:rsid w:val="002C0A2F"/>
    <w:rsid w:val="003134BF"/>
    <w:rsid w:val="00386422"/>
    <w:rsid w:val="003F36B7"/>
    <w:rsid w:val="004075A3"/>
    <w:rsid w:val="00466CCC"/>
    <w:rsid w:val="004A4C96"/>
    <w:rsid w:val="004D1369"/>
    <w:rsid w:val="004F0788"/>
    <w:rsid w:val="004F6FA9"/>
    <w:rsid w:val="005702DF"/>
    <w:rsid w:val="0059199A"/>
    <w:rsid w:val="005A5133"/>
    <w:rsid w:val="0067208E"/>
    <w:rsid w:val="006D51C9"/>
    <w:rsid w:val="00720F2D"/>
    <w:rsid w:val="007B61C7"/>
    <w:rsid w:val="00841885"/>
    <w:rsid w:val="00867FDF"/>
    <w:rsid w:val="00877640"/>
    <w:rsid w:val="008C0E6E"/>
    <w:rsid w:val="00900FFD"/>
    <w:rsid w:val="00953BE0"/>
    <w:rsid w:val="00A24D7A"/>
    <w:rsid w:val="00A820C3"/>
    <w:rsid w:val="00AD120B"/>
    <w:rsid w:val="00B9034D"/>
    <w:rsid w:val="00BE3EA1"/>
    <w:rsid w:val="00C47B6E"/>
    <w:rsid w:val="00C52EB5"/>
    <w:rsid w:val="00CE297D"/>
    <w:rsid w:val="00CF6965"/>
    <w:rsid w:val="00D05DD8"/>
    <w:rsid w:val="00D35CC5"/>
    <w:rsid w:val="00D4631F"/>
    <w:rsid w:val="00D9205F"/>
    <w:rsid w:val="00DC7C1B"/>
    <w:rsid w:val="00DD79E5"/>
    <w:rsid w:val="00DE0536"/>
    <w:rsid w:val="00DE1A3D"/>
    <w:rsid w:val="00EA315C"/>
    <w:rsid w:val="00F77ABB"/>
    <w:rsid w:val="00FB276E"/>
    <w:rsid w:val="10087B48"/>
    <w:rsid w:val="10E22401"/>
    <w:rsid w:val="14B940A6"/>
    <w:rsid w:val="182902CB"/>
    <w:rsid w:val="2A3669D1"/>
    <w:rsid w:val="2AA77033"/>
    <w:rsid w:val="2ABF2046"/>
    <w:rsid w:val="2E0F138F"/>
    <w:rsid w:val="2F3A76AE"/>
    <w:rsid w:val="31714982"/>
    <w:rsid w:val="33CD1017"/>
    <w:rsid w:val="538057B3"/>
    <w:rsid w:val="54D062C6"/>
    <w:rsid w:val="60C015A8"/>
    <w:rsid w:val="63E57B3F"/>
    <w:rsid w:val="6CFD4016"/>
    <w:rsid w:val="6E9E759D"/>
    <w:rsid w:val="77111D3C"/>
    <w:rsid w:val="7BF7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字符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4</Pages>
  <Words>1363</Words>
  <Characters>1432</Characters>
  <Lines>43</Lines>
  <Paragraphs>32</Paragraphs>
  <TotalTime>17</TotalTime>
  <ScaleCrop>false</ScaleCrop>
  <LinksUpToDate>false</LinksUpToDate>
  <CharactersWithSpaces>1433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2023-06-27T11:04:00Z</dcterms:created>
  <dc:creator>WPS_1528018515</dc:creator>
  <cp:lastModifiedBy>郎敏</cp:lastModifiedBy>
  <cp:lastPrinted>2023-06-27T07:28:00Z</cp:lastPrinted>
  <dcterms:modified xsi:type="dcterms:W3CDTF">2026-05-19T08:02:11Z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CD296E7D893A4122B146B49D094593D8_13</vt:lpwstr>
  </property>
  <property fmtid="{D5CDD505-2E9C-101B-9397-08002B2CF9AE}" pid="4" name="KSOTemplateDocerSaveRecord">
    <vt:lpwstr>eyJoZGlkIjoiYmY3MzI5ZmFhOTA4OWU5MjNjYjMxZWYwMTlkYzZlMjMiLCJ1c2VySWQiOiIxODI1OTQ2MTIzIn0=</vt:lpwstr>
  </property>
</Properties>
</file>