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ind w:right="-874" w:rightChars="-416" w:firstLine="400" w:firstLineChars="100"/>
        <w:jc w:val="both"/>
        <w:rPr>
          <w:rFonts w:eastAsia="黑体"/>
          <w:color w:val="auto"/>
          <w:sz w:val="22"/>
          <w:szCs w:val="22"/>
          <w:u w:val="thick"/>
        </w:rPr>
      </w:pPr>
      <w:bookmarkStart w:id="0" w:name="_GoBack"/>
      <w:bookmarkEnd w:id="0"/>
      <w:r>
        <w:rPr>
          <w:rFonts w:hint="eastAsia" w:eastAsia="黑体"/>
          <w:bCs/>
          <w:color w:val="auto"/>
          <w:sz w:val="40"/>
          <w:szCs w:val="22"/>
        </w:rPr>
        <w:t>四川大学毕业生</w:t>
      </w:r>
      <w:r>
        <w:rPr>
          <w:rFonts w:hint="eastAsia" w:eastAsia="黑体"/>
          <w:bCs/>
          <w:color w:val="auto"/>
          <w:sz w:val="40"/>
          <w:szCs w:val="22"/>
          <w:lang w:eastAsia="zh-CN"/>
        </w:rPr>
        <w:t>毕业后就业信息变更</w:t>
      </w:r>
      <w:r>
        <w:rPr>
          <w:rFonts w:hint="eastAsia" w:eastAsia="黑体"/>
          <w:bCs/>
          <w:color w:val="auto"/>
          <w:sz w:val="40"/>
          <w:szCs w:val="22"/>
        </w:rPr>
        <w:t>申请表</w:t>
      </w:r>
    </w:p>
    <w:tbl>
      <w:tblPr>
        <w:tblStyle w:val="3"/>
        <w:tblpPr w:leftFromText="180" w:rightFromText="180" w:vertAnchor="text" w:horzAnchor="page" w:tblpX="1080" w:tblpY="132"/>
        <w:tblOverlap w:val="never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851"/>
        <w:gridCol w:w="767"/>
        <w:gridCol w:w="282"/>
        <w:gridCol w:w="978"/>
        <w:gridCol w:w="1667"/>
        <w:gridCol w:w="317"/>
        <w:gridCol w:w="1221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  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    院</w:t>
            </w:r>
          </w:p>
        </w:tc>
        <w:tc>
          <w:tcPr>
            <w:tcW w:w="4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    历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专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业</w:t>
            </w:r>
          </w:p>
        </w:tc>
        <w:tc>
          <w:tcPr>
            <w:tcW w:w="4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原签约单位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或就业去向</w:t>
            </w:r>
          </w:p>
        </w:tc>
        <w:tc>
          <w:tcPr>
            <w:tcW w:w="6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新签约单位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或就业去向</w:t>
            </w:r>
          </w:p>
        </w:tc>
        <w:tc>
          <w:tcPr>
            <w:tcW w:w="6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原报到单位</w:t>
            </w:r>
          </w:p>
        </w:tc>
        <w:tc>
          <w:tcPr>
            <w:tcW w:w="7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新报到单位</w:t>
            </w:r>
          </w:p>
        </w:tc>
        <w:tc>
          <w:tcPr>
            <w:tcW w:w="7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原档案接收单位</w:t>
            </w:r>
          </w:p>
        </w:tc>
        <w:tc>
          <w:tcPr>
            <w:tcW w:w="2878" w:type="dxa"/>
            <w:gridSpan w:val="4"/>
            <w:vAlign w:val="bottom"/>
          </w:tcPr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（档案不在校不填）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新档案接收单</w:t>
            </w:r>
          </w:p>
        </w:tc>
        <w:tc>
          <w:tcPr>
            <w:tcW w:w="3196" w:type="dxa"/>
            <w:gridSpan w:val="3"/>
            <w:vAlign w:val="bottom"/>
          </w:tcPr>
          <w:p>
            <w:pPr>
              <w:jc w:val="both"/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（档案不在校不填）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837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新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档案接收单位地址</w:t>
            </w:r>
          </w:p>
        </w:tc>
        <w:tc>
          <w:tcPr>
            <w:tcW w:w="2878" w:type="dxa"/>
            <w:gridSpan w:val="4"/>
            <w:vAlign w:val="bottom"/>
          </w:tcPr>
          <w:p>
            <w:pPr>
              <w:jc w:val="both"/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（档案不在校不填）</w:t>
            </w:r>
          </w:p>
        </w:tc>
        <w:tc>
          <w:tcPr>
            <w:tcW w:w="1667" w:type="dxa"/>
            <w:vAlign w:val="bottom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新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档案接收单位联系电话</w:t>
            </w:r>
          </w:p>
        </w:tc>
        <w:tc>
          <w:tcPr>
            <w:tcW w:w="3196" w:type="dxa"/>
            <w:gridSpan w:val="3"/>
            <w:vAlign w:val="bottom"/>
          </w:tcPr>
          <w:p>
            <w:pPr>
              <w:jc w:val="both"/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（档案不在校不填）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原户口迁移地址</w:t>
            </w:r>
          </w:p>
        </w:tc>
        <w:tc>
          <w:tcPr>
            <w:tcW w:w="7741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新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户口迁移地址</w:t>
            </w:r>
          </w:p>
        </w:tc>
        <w:tc>
          <w:tcPr>
            <w:tcW w:w="7741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</w:trPr>
        <w:tc>
          <w:tcPr>
            <w:tcW w:w="1837" w:type="dxa"/>
            <w:vAlign w:val="center"/>
          </w:tcPr>
          <w:p>
            <w:pPr>
              <w:ind w:left="-2" w:leftChars="-1" w:firstLine="2" w:firstLineChars="1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就业信息</w:t>
            </w:r>
          </w:p>
          <w:p>
            <w:pPr>
              <w:ind w:left="-2" w:leftChars="-1" w:firstLine="2" w:firstLineChars="1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变更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理由</w:t>
            </w:r>
          </w:p>
          <w:p>
            <w:pPr>
              <w:ind w:left="-2" w:leftChars="-1" w:firstLine="2" w:firstLineChars="1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（请打勾）</w:t>
            </w:r>
          </w:p>
        </w:tc>
        <w:tc>
          <w:tcPr>
            <w:tcW w:w="7741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就业去向变更或报道单位变更换发报到证；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原报到证信息错误、过期、遗失、污损等换发报到证；</w:t>
            </w:r>
          </w:p>
          <w:p>
            <w:pPr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instrText xml:space="preserve"> = 3 \* GB3 \* MERGEFORMAT </w:instrTex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肄业生毕业(或结业)申领报到证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instrText xml:space="preserve"> = 4 \* GB3 \* MERGEFORMAT </w:instrTex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国内升学退学申领报到证；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instrText xml:space="preserve"> = 5 \* GB3 \* MERGEFORMAT </w:instrTex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公派出国出境归国申领报到证；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instrText xml:space="preserve"> = 6 \* GB3 \* MERGEFORMAT </w:instrTex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西部计划任务完成申领报到证；</w:t>
            </w:r>
          </w:p>
          <w:p>
            <w:pPr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instrText xml:space="preserve"> = 7 \* GB3 \* MERGEFORMAT </w:instrTex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国内升学单位不接收户档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instrText xml:space="preserve"> = 8 \* GB3 \* MERGEFORMAT </w:instrTex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户档信息变更换发户档证明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⑨国内升学且落实就业单位需申领就业报到证；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申请人：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年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</w:trPr>
        <w:tc>
          <w:tcPr>
            <w:tcW w:w="1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学院审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核意见</w:t>
            </w:r>
          </w:p>
        </w:tc>
        <w:tc>
          <w:tcPr>
            <w:tcW w:w="774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480" w:lineRule="exact"/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（就业信息变更理由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instrText xml:space="preserve"> = 7 \* GB3 \* MERGEFORMAT </w:instrTex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instrText xml:space="preserve"> = 8 \* GB3 \* MERGEFORMAT </w:instrTex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color w:val="auto"/>
              </w:rPr>
              <w:t>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无需学院盖章）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负责人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 xml:space="preserve">(公章) 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</w:trPr>
        <w:tc>
          <w:tcPr>
            <w:tcW w:w="18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就业指导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服务中心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审核意见</w:t>
            </w:r>
          </w:p>
        </w:tc>
        <w:tc>
          <w:tcPr>
            <w:tcW w:w="774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        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 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经办人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83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新证件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领取人签名</w:t>
            </w:r>
          </w:p>
        </w:tc>
        <w:tc>
          <w:tcPr>
            <w:tcW w:w="584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/>
    <w:sectPr>
      <w:pgSz w:w="11906" w:h="16838"/>
      <w:pgMar w:top="1327" w:right="1633" w:bottom="110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01D99"/>
    <w:rsid w:val="0C970EEA"/>
    <w:rsid w:val="0DC01D99"/>
    <w:rsid w:val="185A2305"/>
    <w:rsid w:val="43E94C25"/>
    <w:rsid w:val="5039446F"/>
    <w:rsid w:val="5C202A3D"/>
    <w:rsid w:val="6D9F2CB0"/>
    <w:rsid w:val="71810C1C"/>
    <w:rsid w:val="73C65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2018-03-08T01:50:00Z</dcterms:created>
  <dc:creator>短笛魔王林兴国</dc:creator>
  <cp:lastModifiedBy>短笛魔王林兴国</cp:lastModifiedBy>
  <dcterms:modified xsi:type="dcterms:W3CDTF">2018-10-22T02:23:20Z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